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fc92ebd220653b4bdda9c23c218e10bb9976d7"/>
    <w:p>
      <w:pPr>
        <w:pStyle w:val="Heading3"/>
      </w:pPr>
      <w:r>
        <w:t xml:space="preserve">Работники ГКУ Дирекция ДОНМ провели третий «Урок здорового питания» с московскими школьниками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20 февраля 2023 года работники ГКУ Дирекция ДОНМ провели третье театрализованное занятие по теме «Урок здорового питания» для обучающихся ГКОУ ЦИО «Южный».</w:t>
      </w:r>
    </w:p>
    <w:p>
      <w:pPr>
        <w:pStyle w:val="BodyText"/>
      </w:pPr>
      <w:r>
        <w:t xml:space="preserve">Напомним, что в этих представлениях дети вместе с неразлучными друзьями Винни-Пухом и Пятачком узнают от мудрого запасливого Кролика, что правильное питание играет важную роль в поддержании здоровья, а для отличного самочувствия и хорошего настроения важно следовать простым правилам: включать в рацион полезные продукты, стремиться к разнообразию и соблюдать режим приема пищи.</w:t>
      </w:r>
    </w:p>
    <w:p>
      <w:pPr>
        <w:pStyle w:val="BodyText"/>
      </w:pPr>
      <w:r>
        <w:t xml:space="preserve">Подобные занятия в игровой форме привлекают младших школьников своей динамичностью и оригинальностью, помогая им легче усвоить новый материал и сформировать важные принципы заботы о здоровье. На протяжении всего мероприятия дети с энтузиазмом участвуют в представлении, разгадывая загадки о здоровом питании и подпевая любимые песни вместе с героями спектакля.</w:t>
      </w:r>
    </w:p>
    <w:p>
      <w:pPr>
        <w:pStyle w:val="BodyText"/>
      </w:pPr>
      <w:r>
        <w:t xml:space="preserve">Можем отметить, что новый «Урок здорового питания» также подарил положительные эмоции не только ученикам вместе с их родителями, но и сотрудникам школы, присутствующим на занятии.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Южный%20-16.02.2023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0355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foto/Южный%20-%2016.02.2023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5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Южный-%2016.02.2023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http://direkcia.dogm.mos.ru/presscenter/news/detail/11422881.html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11422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11422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2025-04-10T02:57:58Z</dcterms:created>
  <dcterms:modified xsi:type="dcterms:W3CDTF">2025-04-10T02:57:58Z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