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jpg" ContentType="image/jpeg"/>
  <Override PartName="/word/media/rId35.jpg" ContentType="image/jpeg"/>
  <Override PartName="/word/media/rId26.jpg" ContentType="image/jpeg"/>
  <Override PartName="/word/media/rId29.jpg" ContentType="image/jpeg"/>
  <Override PartName="/word/media/rId38.jpg" ContentType="image/jpeg"/>
  <Override PartName="/word/media/rId41.jpg" ContentType="image/jpeg"/>
  <Override PartName="/word/media/rId32.jpg" ContentType="image/jpeg"/>
  <Override PartName="/word/media/rId23.svg" ContentType="image/svg+xml;base64"/>
  <Override PartName="/word/media/rId20.svg" ContentType="image/svg+xml;base64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4" w:name="Xa74295b83c3f59534aee289a3f3179753a3ddca"/>
    <w:p>
      <w:pPr>
        <w:pStyle w:val="Heading3"/>
      </w:pPr>
      <w:r>
        <w:t xml:space="preserve">Начальник ГКУ Дирекция ДОНМ посетил августовский педагогический совет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data:image/svg+xml;base64,PHN2ZyBjbGFzcz0iaWNvbiBpY29uLXByZXYgIj4KICAgICAgICAgICAgICAgICAgICAgICAgICAgICAgICAgICAgPHVzZSB4bGluazpocmVmPSIvbG9jYWwvdGVtcGxhdGVzL3RycF9yZWRlc2lnbl90ZW1wbGF0ZS90cnBfbWFya3VwL2J1aWxkL2ltYWdlcy9zcHJpdGVzLnN2ZyNwcmV2Ij48L3VzZT4KICAgICAgICAgICAgICAgICAgICAgICAgICAgICAgICA8L3N2Zz4=" id="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data:image/svg+xml;base64,PHN2ZyBjbGFzcz0iaWNvbiBpY29uLW5leHQgIj4KICAgICAgICAgICAgICAgICAgICAgICAgICAgICAgICAgICAgPHVzZSB4bGluazpocmVmPSIvbG9jYWwvdGVtcGxhdGVzL3RycF9yZWRlc2lnbl90ZW1wbGF0ZS90cnBfbWFya3VwL2J1aWxkL2ltYWdlcy9zcHJpdGVzLnN2ZyNuZXh0Ij48L3VzZT4KICAgICAgICAgICAgICAgICAgICAgICAgICAgICAgICA8L3N2Zz4=" id="2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51" w:name="swiper-wrapper-dfa4fa8753e0d4710"/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4/baadbae842c70d688eb119792d3dcb8c/iblock/fba/fba9cd623521c09714103fe45baf44c6/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6: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8/baadbae842c70d688eb119792d3dcb8c/iblock/b97/b9767c53c607f29f05a00a3497ef3534/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1: автор В. Новиков. Пресс-служба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4/baadbae842c70d688eb119792d3dcb8c/iblock/76d/76d02af26b50bda25bbadea9190ba9c7/2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2: автор В. Новиков. Пресс-служба Мэра и Правительства Москвы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2/baadbae842c70d688eb119792d3dcb8c/iblock/b29/b29d9b48f22a3cac058df21507a3b075/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3: телеграм-канал «Московское образование»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0/baadbae842c70d688eb119792d3dcb8c/iblock/1e1/1e12769ef3714e5c441f537668723362/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4: телеграм-канал «Московское образование»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2/baadbae842c70d688eb119792d3dcb8c/iblock/dc4/dc4ebd3c46b010d940bab534d2625662/6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5: телеграм-канал «Московское образование»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0/baadbae842c70d688eb119792d3dcb8c/iblock/4c2/4c2f2eeaf9e21497a3c56d8a98caaa1d/7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6: телеграм-канал «Московское образование»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4/baadbae842c70d688eb119792d3dcb8c/iblock/fba/fba9cd623521c09714103fe45baf44c6/8.jp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6: Пресс-центр ГАУ ЦТО</w:t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8/baadbae842c70d688eb119792d3dcb8c/iblock/b97/b9767c53c607f29f05a00a3497ef3534/1.jp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Фотография 1: автор В. Новиков. Пресс-служба Мэра и Правительства Москвы</w:t>
      </w:r>
    </w:p>
    <w:bookmarkEnd w:id="51"/>
    <w:p>
      <w:pPr>
        <w:pStyle w:val="BodyText"/>
      </w:pPr>
    </w:p>
    <w:bookmarkStart w:id="90" w:name="swiper-wrapper-4788b54f4825ae33"/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4/baadbae842c70d688eb119792d3dcb8c/iblock/76d/76d02af26b50bda25bbadea9190ba9c7/2.jp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2/baadbae842c70d688eb119792d3dcb8c/iblock/b29/b29d9b48f22a3cac058df21507a3b075/3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0/baadbae842c70d688eb119792d3dcb8c/iblock/1e1/1e12769ef3714e5c441f537668723362/4.jp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2/baadbae842c70d688eb119792d3dcb8c/iblock/dc4/dc4ebd3c46b010d940bab534d2625662/6.jp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0/baadbae842c70d688eb119792d3dcb8c/iblock/4c2/4c2f2eeaf9e21497a3c56d8a98caaa1d/7.jp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4/baadbae842c70d688eb119792d3dcb8c/iblock/fba/fba9cd623521c09714103fe45baf44c6/8.jp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8/baadbae842c70d688eb119792d3dcb8c/iblock/b97/b9767c53c607f29f05a00a3497ef3534/1.jp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4/baadbae842c70d688eb119792d3dcb8c/iblock/76d/76d02af26b50bda25bbadea9190ba9c7/2.jp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2/baadbae842c70d688eb119792d3dcb8c/iblock/b29/b29d9b48f22a3cac058df21507a3b075/3.jp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0/baadbae842c70d688eb119792d3dcb8c/iblock/1e1/1e12769ef3714e5c441f537668723362/4.jp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2/baadbae842c70d688eb119792d3dcb8c/iblock/dc4/dc4ebd3c46b010d940bab534d2625662/6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0/baadbae842c70d688eb119792d3dcb8c/iblock/4c2/4c2f2eeaf9e21497a3c56d8a98caaa1d/7.jp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4/baadbae842c70d688eb119792d3dcb8c/iblock/fba/fba9cd623521c09714103fe45baf44c6/8.jp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7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8/baadbae842c70d688eb119792d3dcb8c/iblock/b97/b9767c53c607f29f05a00a3497ef3534/1.jp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4/baadbae842c70d688eb119792d3dcb8c/iblock/76d/76d02af26b50bda25bbadea9190ba9c7/2.jp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2/baadbae842c70d688eb119792d3dcb8c/iblock/b29/b29d9b48f22a3cac058df21507a3b075/3.jp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4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0/baadbae842c70d688eb119792d3dcb8c/iblock/1e1/1e12769ef3714e5c441f537668723362/4.jp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42/baadbae842c70d688eb119792d3dcb8c/iblock/dc4/dc4ebd3c46b010d940bab534d2625662/6.jp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7736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/mnt/u01/sites/gaucto.mos.ru/www/upload_local/resize_cache/9560730/baadbae842c70d688eb119792d3dcb8c/iblock/4c2/4c2f2eeaf9e21497a3c56d8a98caaa1d/7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0"/>
    <w:p>
      <w:pPr>
        <w:pStyle w:val="BodyText"/>
      </w:pPr>
    </w:p>
    <w:p>
      <w:pPr>
        <w:pStyle w:val="BodyText"/>
      </w:pPr>
      <w:r>
        <w:t xml:space="preserve">В минувший вторник, 27 августа 2024 года, начальник ГКУ Дирекция ДОНМ Урссу Сергей Владимирович посетил традиционный августовский педагогический совет в качестве почетного гостя.</w:t>
      </w:r>
    </w:p>
    <w:p>
      <w:pPr>
        <w:pStyle w:val="BodyText"/>
      </w:pPr>
      <w:r>
        <w:t xml:space="preserve">Открытый педсовет – важное событие в системе столичного образования. В рамках этого публичного мероприятия эксперты с ведущими специалистами в сфере образования ежегодно обсуждают наиболее важные проблемы, определяют пути дальнейшего развития и планируют работу педагогических коллективов.</w:t>
      </w:r>
    </w:p>
    <w:p>
      <w:pPr>
        <w:pStyle w:val="BodyText"/>
      </w:pPr>
      <w:r>
        <w:t xml:space="preserve">В этом году открытый педагогический совет проходил на площадке форума-фестиваля «Территория будущего. Москва 2030» в Гостином Дворе – приветствовал гостей и подводил итоги проделанной работы Сергей Семенович Собянин.</w:t>
      </w:r>
    </w:p>
    <w:p>
      <w:pPr>
        <w:pStyle w:val="BodyText"/>
      </w:pPr>
      <w:r>
        <w:rPr>
          <w:iCs/>
          <w:i/>
        </w:rPr>
        <w:t xml:space="preserve">«С наступающим праздником! С наступающим Днем зданий! Всегда, во все времена волнительный день. Мы, взрослые, вспоминаем свой первый класс, своих первых педагогов. И</w:t>
      </w:r>
      <w:r>
        <w:t xml:space="preserve"> </w:t>
      </w:r>
      <w:r>
        <w:rPr>
          <w:iCs/>
          <w:i/>
        </w:rPr>
        <w:t xml:space="preserve">конечно, волнуемся за наших детей и внуков, за их будущее, за те знания, которые они приобретут в наших школах благодаря вашему умению, мастерству, душе, которую вы вкладываете в свою профессию. Спасибо вам за работу»,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отметил Мэр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Собянин заострил внимание на программе текущего ремонта школ. Мэр отметил, что к началу нового учебного года в столице подготовили около пяти тысяч зданий дошкольных учреждений, школ и колледжей – тридцать из них были построены и введены в эксплуатацию, а более двух тысяч зданий отремонтировано по программе текущего ремонта.</w:t>
      </w:r>
    </w:p>
    <w:p>
      <w:pPr>
        <w:pStyle w:val="BodyText"/>
      </w:pPr>
      <w:r>
        <w:t xml:space="preserve">Дополнительно Сергей Семенович сообщил о запуске масштабной программы модернизации по новому стандарту «Моя школа» – в соответствии с этим проектом уже было отремонтировано четыре образовательных объекта. В настоящее время еще пятьдесят школ находятся в процессе реконструкции, и около ста зданий учебных заведений – на этапе проектирования. В таком же темпе планируется модернизировать около сотни столичных школ в год.</w:t>
      </w:r>
    </w:p>
    <w:p>
      <w:pPr>
        <w:pStyle w:val="BodyText"/>
      </w:pPr>
      <w:r>
        <w:rPr>
          <w:iCs/>
          <w:i/>
        </w:rPr>
        <w:t xml:space="preserve">«Уже можно посмотреть, как это выглядит и как будут выглядеть другие наши школы. Конечно, это новый уровень, это, по сути дела, совсем новая школа. Ничего не напоминает о старых стенах, старых классах, тем более что практически все сделано заново»,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– подчеркнул Сергей Семенович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Мэра Москвы в мероприятии приняли участие министр просвещения РФ Сергей Сергеевич Кравцов, руководитель Департамента образования и науки города Москвы Ирина Александровна Каклюгина, а также учителя, педагоги и многие другие выдающиеся специалисты в системе обучения.</w:t>
      </w:r>
    </w:p>
    <w:p>
      <w:pPr>
        <w:pStyle w:val="BodyText"/>
      </w:pPr>
      <w:r>
        <w:rPr>
          <w:iCs/>
          <w:i/>
        </w:rPr>
        <w:t xml:space="preserve">«Мы с вами наблюдаем большие трансформации в сфере образования. Наша с вами главная задача – возглавить этот процесс и задавать тренды. Я уверена, у нас с вами это получится, потому что мы работаем в самой лучшей команде»,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– сказала Ирина Александровна Каклюгина.</w:t>
      </w:r>
    </w:p>
    <w:p>
      <w:pPr>
        <w:pStyle w:val="BodyText"/>
      </w:pPr>
      <w:r>
        <w:br/>
      </w:r>
    </w:p>
    <w:p>
      <w:pPr>
        <w:pStyle w:val="BodyText"/>
      </w:pPr>
      <w:hyperlink r:id="rId91">
        <w:r>
          <w:rPr>
            <w:rStyle w:val="Hyperlink"/>
          </w:rPr>
          <w:t xml:space="preserve">Подробнее о прошедшем августовском педагогическом совете – на Официальном портале Мэра и Правительства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92">
        <w:r>
          <w:rPr>
            <w:rStyle w:val="Hyperlink"/>
          </w:rPr>
          <w:t xml:space="preserve">http://gaucto.mos.ru/presscenter/news/detail/12542126.html</w:t>
        </w:r>
      </w:hyperlink>
    </w:p>
    <w:p>
      <w:pPr>
        <w:pStyle w:val="BodyText"/>
      </w:pPr>
      <w:hyperlink r:id="rId93">
        <w:r>
          <w:rPr>
            <w:rStyle w:val="Hyperlink"/>
          </w:rPr>
          <w:t xml:space="preserve">Государственное автономное учреждение города Москвы «Центр технического оснащения и модернизации образования»</w:t>
        </w:r>
      </w:hyperlink>
    </w:p>
    <w:bookmarkEnd w:id="9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32" Target="media/rId32.jpg" /><Relationship Type="http://schemas.openxmlformats.org/officeDocument/2006/relationships/image" Id="rId23" Target="media/rId23.svg" /><Relationship Type="http://schemas.openxmlformats.org/officeDocument/2006/relationships/image" Id="rId20" Target="media/rId20.svg" /><Relationship Type="http://schemas.openxmlformats.org/officeDocument/2006/relationships/hyperlink" Id="rId93" Target="http://gaucto.mos.ru" TargetMode="External" /><Relationship Type="http://schemas.openxmlformats.org/officeDocument/2006/relationships/hyperlink" Id="rId92" Target="http://gaucto.mos.ru/presscenter/news/detail/12542126.html" TargetMode="External" /><Relationship Type="http://schemas.openxmlformats.org/officeDocument/2006/relationships/hyperlink" Id="rId91" Target="https://www.mos.ru/mayor/themes/15299/11650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http://gaucto.mos.ru" TargetMode="External" /><Relationship Type="http://schemas.openxmlformats.org/officeDocument/2006/relationships/hyperlink" Id="rId92" Target="http://gaucto.mos.ru/presscenter/news/detail/12542126.html" TargetMode="External" /><Relationship Type="http://schemas.openxmlformats.org/officeDocument/2006/relationships/hyperlink" Id="rId91" Target="https://www.mos.ru/mayor/themes/15299/11650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2025-05-26T19:19:34Z</dcterms:created>
  <dcterms:modified xsi:type="dcterms:W3CDTF">2025-05-26T19:19:34Z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