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8a7260a86364df17d2d50f2a4bfaf7374cec53"/>
    <w:p>
      <w:pPr>
        <w:pStyle w:val="Heading3"/>
      </w:pPr>
      <w:r>
        <w:t xml:space="preserve">Участие ГКУ Дирекция ДОНМ в проекте «Субботы московского школьника» (15.02.2020)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15 февраля 2020 года на площадке ГКУ Дирекция ДОНМ было проведено новое занятие с обучающимися начальных классов московских школ на тему «Безопасное питание в кафе и ресторанах».</w:t>
      </w:r>
    </w:p>
    <w:p>
      <w:pPr>
        <w:pStyle w:val="BodyText"/>
      </w:pPr>
      <w:r>
        <w:t xml:space="preserve">Беседа с детьми проходила в игровой форме и в ходе мероприятия они узнали о том, какое питание в кафе и ресторанах какие нормы поведения являются безопасными, какую опасность таят в себе блюда, приготовленные из некачественного сырья с нарушением технологии производства, какую роль играет питание в жизни человека.</w:t>
      </w:r>
    </w:p>
    <w:p>
      <w:pPr>
        <w:pStyle w:val="BodyText"/>
      </w:pPr>
      <w:r>
        <w:t xml:space="preserve">Для лучшего понимания материал новых тем был представлен в форме загадок с последующими разъяснениями.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15.02.2020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15.02.2020-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http://direkcia.dogm.mos.ru/presscenter/news/detail/8696507.html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9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9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2025-04-10T00:03:39Z</dcterms:created>
  <dcterms:modified xsi:type="dcterms:W3CDTF">2025-04-10T00:03:39Z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